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855F" w14:textId="651C1C75" w:rsidR="00DD5FB6" w:rsidRDefault="00D078CE" w:rsidP="09BB855F">
      <w:pPr>
        <w:pStyle w:val="NoSpacing"/>
        <w:jc w:val="center"/>
        <w:rPr>
          <w:b/>
          <w:bCs/>
          <w:sz w:val="32"/>
          <w:szCs w:val="32"/>
        </w:rPr>
      </w:pPr>
      <w:r w:rsidRPr="09BB855F">
        <w:rPr>
          <w:b/>
          <w:bCs/>
          <w:sz w:val="32"/>
          <w:szCs w:val="32"/>
        </w:rPr>
        <w:t>A</w:t>
      </w:r>
      <w:r w:rsidR="00BC44E2" w:rsidRPr="09BB855F">
        <w:rPr>
          <w:b/>
          <w:bCs/>
          <w:sz w:val="32"/>
          <w:szCs w:val="32"/>
        </w:rPr>
        <w:t>rt</w:t>
      </w:r>
      <w:r w:rsidR="009E483C" w:rsidRPr="09BB855F">
        <w:rPr>
          <w:b/>
          <w:bCs/>
          <w:sz w:val="32"/>
          <w:szCs w:val="32"/>
        </w:rPr>
        <w:t xml:space="preserve"> Major Equivalency</w:t>
      </w:r>
      <w:r w:rsidR="09BB855F" w:rsidRPr="09BB855F">
        <w:rPr>
          <w:b/>
          <w:bCs/>
          <w:sz w:val="32"/>
          <w:szCs w:val="32"/>
        </w:rPr>
        <w:t xml:space="preserve"> Worksheet (DPI License #1550)</w:t>
      </w:r>
    </w:p>
    <w:p w14:paraId="4A3556AA" w14:textId="2502FF94" w:rsidR="00DD5FB6" w:rsidRDefault="09BB855F" w:rsidP="09BB855F">
      <w:pPr>
        <w:pStyle w:val="NoSpacing"/>
        <w:jc w:val="center"/>
        <w:rPr>
          <w:b/>
          <w:bCs/>
          <w:sz w:val="32"/>
          <w:szCs w:val="32"/>
        </w:rPr>
      </w:pPr>
      <w:r w:rsidRPr="09BB855F">
        <w:rPr>
          <w:b/>
          <w:bCs/>
          <w:sz w:val="32"/>
          <w:szCs w:val="32"/>
        </w:rPr>
        <w:t>For Ages 0-21: Early Childhood-Adolescence (EC-A)</w:t>
      </w:r>
    </w:p>
    <w:p w14:paraId="7FE39E33" w14:textId="4AE03C59" w:rsidR="00DD5FB6" w:rsidRDefault="09BB855F" w:rsidP="09BB855F">
      <w:pPr>
        <w:pStyle w:val="NoSpacing"/>
        <w:rPr>
          <w:b/>
          <w:bCs/>
          <w:sz w:val="20"/>
          <w:szCs w:val="20"/>
        </w:rPr>
      </w:pPr>
      <w:r w:rsidRPr="09BB855F">
        <w:rPr>
          <w:sz w:val="20"/>
          <w:szCs w:val="20"/>
        </w:rPr>
        <w:t>Name                                                                                Date                                                      Verified by</w:t>
      </w:r>
      <w:r w:rsidR="00EA088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070"/>
        <w:gridCol w:w="2996"/>
        <w:gridCol w:w="4554"/>
      </w:tblGrid>
      <w:tr w:rsidR="00593443" w14:paraId="3845C2C4" w14:textId="77777777" w:rsidTr="001E1C97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93A04DA" w14:textId="77777777" w:rsidR="00593443" w:rsidRDefault="00593443" w:rsidP="001E1C97">
            <w:pPr>
              <w:pStyle w:val="NoSpacing"/>
              <w:jc w:val="center"/>
            </w:pPr>
          </w:p>
        </w:tc>
        <w:tc>
          <w:tcPr>
            <w:tcW w:w="2070" w:type="dxa"/>
            <w:tcBorders>
              <w:left w:val="nil"/>
            </w:tcBorders>
          </w:tcPr>
          <w:p w14:paraId="51D8EDF2" w14:textId="77777777" w:rsidR="00593443" w:rsidRPr="00EA0882" w:rsidRDefault="00593443" w:rsidP="001E1C97">
            <w:pPr>
              <w:pStyle w:val="NoSpacing"/>
              <w:rPr>
                <w:b/>
                <w:sz w:val="20"/>
                <w:szCs w:val="20"/>
              </w:rPr>
            </w:pPr>
            <w:r w:rsidRPr="00EA0882">
              <w:rPr>
                <w:b/>
                <w:sz w:val="20"/>
                <w:szCs w:val="20"/>
              </w:rPr>
              <w:t>Select Program:</w:t>
            </w:r>
          </w:p>
        </w:tc>
        <w:tc>
          <w:tcPr>
            <w:tcW w:w="2996" w:type="dxa"/>
          </w:tcPr>
          <w:p w14:paraId="0A2D3316" w14:textId="77777777" w:rsidR="00593443" w:rsidRPr="00EA0882" w:rsidRDefault="00593443" w:rsidP="001E1C97">
            <w:pPr>
              <w:pStyle w:val="NoSpacing"/>
              <w:rPr>
                <w:b/>
                <w:sz w:val="20"/>
                <w:szCs w:val="20"/>
              </w:rPr>
            </w:pPr>
            <w:r w:rsidRPr="00EA0882">
              <w:rPr>
                <w:b/>
                <w:sz w:val="20"/>
                <w:szCs w:val="20"/>
              </w:rPr>
              <w:t>Tests Required:</w:t>
            </w:r>
          </w:p>
        </w:tc>
        <w:tc>
          <w:tcPr>
            <w:tcW w:w="4554" w:type="dxa"/>
          </w:tcPr>
          <w:p w14:paraId="030D8220" w14:textId="77777777" w:rsidR="00593443" w:rsidRPr="00EA0882" w:rsidRDefault="00593443" w:rsidP="001E1C97">
            <w:pPr>
              <w:pStyle w:val="NoSpacing"/>
              <w:rPr>
                <w:b/>
                <w:sz w:val="20"/>
                <w:szCs w:val="20"/>
              </w:rPr>
            </w:pPr>
            <w:r w:rsidRPr="00EA0882">
              <w:rPr>
                <w:b/>
                <w:sz w:val="20"/>
                <w:szCs w:val="20"/>
              </w:rPr>
              <w:t>Test Information:</w:t>
            </w:r>
          </w:p>
        </w:tc>
      </w:tr>
      <w:tr w:rsidR="00593443" w14:paraId="038F4F42" w14:textId="77777777" w:rsidTr="001E1C97">
        <w:tc>
          <w:tcPr>
            <w:tcW w:w="450" w:type="dxa"/>
            <w:shd w:val="clear" w:color="auto" w:fill="E2EFD9" w:themeFill="accent6" w:themeFillTint="33"/>
          </w:tcPr>
          <w:p w14:paraId="674DBB6F" w14:textId="77777777" w:rsidR="00593443" w:rsidRDefault="00593443" w:rsidP="001E1C97">
            <w:pPr>
              <w:pStyle w:val="NoSpacing"/>
              <w:jc w:val="center"/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2C1C8730" w14:textId="77777777" w:rsidR="00593443" w:rsidRPr="00EA0882" w:rsidRDefault="00593443" w:rsidP="001E1C9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EdCert</w:t>
            </w:r>
            <w:proofErr w:type="spellEnd"/>
          </w:p>
        </w:tc>
        <w:tc>
          <w:tcPr>
            <w:tcW w:w="2996" w:type="dxa"/>
            <w:shd w:val="clear" w:color="auto" w:fill="E2EFD9" w:themeFill="accent6" w:themeFillTint="33"/>
          </w:tcPr>
          <w:p w14:paraId="5D7B0B8F" w14:textId="2E0E6CC8" w:rsidR="00593443" w:rsidRPr="00EA0882" w:rsidRDefault="00593443" w:rsidP="001E1C97">
            <w:pPr>
              <w:pStyle w:val="NoSpacing"/>
              <w:rPr>
                <w:sz w:val="20"/>
                <w:szCs w:val="20"/>
              </w:rPr>
            </w:pPr>
            <w:r w:rsidRPr="00EA0882">
              <w:rPr>
                <w:sz w:val="20"/>
                <w:szCs w:val="20"/>
              </w:rPr>
              <w:t>Praxis II</w:t>
            </w:r>
            <w:r>
              <w:rPr>
                <w:sz w:val="20"/>
                <w:szCs w:val="20"/>
              </w:rPr>
              <w:t xml:space="preserve"> or 3.0 GPA </w:t>
            </w:r>
            <w:r w:rsidR="00CB6A60">
              <w:rPr>
                <w:sz w:val="20"/>
                <w:szCs w:val="20"/>
              </w:rPr>
              <w:t xml:space="preserve">(see </w:t>
            </w:r>
            <w:r>
              <w:rPr>
                <w:sz w:val="20"/>
                <w:szCs w:val="20"/>
              </w:rPr>
              <w:t>below</w:t>
            </w:r>
            <w:r w:rsidR="00CB6A60">
              <w:rPr>
                <w:sz w:val="20"/>
                <w:szCs w:val="20"/>
              </w:rPr>
              <w:t>)</w:t>
            </w:r>
          </w:p>
        </w:tc>
        <w:tc>
          <w:tcPr>
            <w:tcW w:w="4554" w:type="dxa"/>
            <w:shd w:val="clear" w:color="auto" w:fill="E2EFD9" w:themeFill="accent6" w:themeFillTint="33"/>
          </w:tcPr>
          <w:p w14:paraId="547765F5" w14:textId="777CDB46" w:rsidR="00593443" w:rsidRPr="003C309A" w:rsidRDefault="007B6B3A" w:rsidP="001E1C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593443" w:rsidRPr="00B733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https://www.ets.o</w:t>
              </w:r>
              <w:r w:rsidR="00B733B7" w:rsidRPr="00B733B7">
                <w:rPr>
                  <w:rStyle w:val="Hyperlink"/>
                  <w:rFonts w:ascii="Arial" w:hAnsi="Arial" w:cs="Arial"/>
                  <w:sz w:val="18"/>
                  <w:szCs w:val="18"/>
                </w:rPr>
                <w:t>rg/praxis/prepare/materials/5134</w:t>
              </w:r>
            </w:hyperlink>
            <w:r w:rsidR="005934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93443" w14:paraId="15A7523B" w14:textId="77777777" w:rsidTr="001E1C97">
        <w:tc>
          <w:tcPr>
            <w:tcW w:w="4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E055FE" w14:textId="77777777" w:rsidR="00593443" w:rsidRDefault="00593443" w:rsidP="001E1C97">
            <w:pPr>
              <w:pStyle w:val="NoSpacing"/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4FC1E5" w14:textId="77777777" w:rsidR="00593443" w:rsidRPr="00EA0882" w:rsidRDefault="00593443" w:rsidP="001E1C97">
            <w:pPr>
              <w:pStyle w:val="NoSpacing"/>
              <w:rPr>
                <w:sz w:val="20"/>
                <w:szCs w:val="20"/>
              </w:rPr>
            </w:pPr>
            <w:r w:rsidRPr="00EA0882">
              <w:rPr>
                <w:sz w:val="20"/>
                <w:szCs w:val="20"/>
              </w:rPr>
              <w:t>Project Teaching</w:t>
            </w:r>
          </w:p>
        </w:tc>
        <w:tc>
          <w:tcPr>
            <w:tcW w:w="2996" w:type="dxa"/>
            <w:shd w:val="clear" w:color="auto" w:fill="FFF2CC" w:themeFill="accent4" w:themeFillTint="33"/>
          </w:tcPr>
          <w:p w14:paraId="06CE591E" w14:textId="2DADAB71" w:rsidR="00593443" w:rsidRPr="00EA0882" w:rsidRDefault="00593443" w:rsidP="001E1C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Praxis II or 3.0 GPA </w:t>
            </w:r>
            <w:r w:rsidR="00CB6A60">
              <w:rPr>
                <w:sz w:val="20"/>
                <w:szCs w:val="20"/>
              </w:rPr>
              <w:t xml:space="preserve">(see </w:t>
            </w:r>
            <w:r>
              <w:rPr>
                <w:sz w:val="20"/>
                <w:szCs w:val="20"/>
              </w:rPr>
              <w:t>below</w:t>
            </w:r>
            <w:r w:rsidR="00CB6A60">
              <w:rPr>
                <w:sz w:val="20"/>
                <w:szCs w:val="20"/>
              </w:rPr>
              <w:t>)</w:t>
            </w:r>
          </w:p>
        </w:tc>
        <w:tc>
          <w:tcPr>
            <w:tcW w:w="4554" w:type="dxa"/>
            <w:shd w:val="clear" w:color="auto" w:fill="FFF2CC" w:themeFill="accent4" w:themeFillTint="33"/>
          </w:tcPr>
          <w:p w14:paraId="353D8F18" w14:textId="26EAFEB3" w:rsidR="00593443" w:rsidRPr="00980D3D" w:rsidRDefault="007B6B3A" w:rsidP="001E1C97">
            <w:pPr>
              <w:pStyle w:val="NoSpacing"/>
              <w:rPr>
                <w:sz w:val="22"/>
                <w:szCs w:val="22"/>
              </w:rPr>
            </w:pPr>
            <w:hyperlink r:id="rId5" w:history="1">
              <w:r w:rsidR="00593443" w:rsidRPr="00B733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https://www.ets.</w:t>
              </w:r>
              <w:r w:rsidR="00B733B7" w:rsidRPr="00B733B7">
                <w:rPr>
                  <w:rStyle w:val="Hyperlink"/>
                  <w:rFonts w:ascii="Arial" w:hAnsi="Arial" w:cs="Arial"/>
                  <w:sz w:val="18"/>
                  <w:szCs w:val="18"/>
                </w:rPr>
                <w:t>org/praxis/prepare/materials/5134</w:t>
              </w:r>
            </w:hyperlink>
          </w:p>
        </w:tc>
      </w:tr>
      <w:tr w:rsidR="00593443" w14:paraId="370C9088" w14:textId="77777777" w:rsidTr="001E1C9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51FD" w14:textId="77777777" w:rsidR="00593443" w:rsidRDefault="00593443" w:rsidP="001E1C97">
            <w:pPr>
              <w:pStyle w:val="NoSpacing"/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F8255C" w14:textId="77777777" w:rsidR="00593443" w:rsidRPr="00EA0882" w:rsidRDefault="00593443" w:rsidP="001E1C9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2CC" w:themeFill="accent4" w:themeFillTint="33"/>
          </w:tcPr>
          <w:p w14:paraId="1FBE1B15" w14:textId="77777777" w:rsidR="00593443" w:rsidRPr="00EA0882" w:rsidRDefault="00593443" w:rsidP="001E1C9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A0882">
              <w:rPr>
                <w:sz w:val="20"/>
                <w:szCs w:val="20"/>
              </w:rPr>
              <w:t>edTPA</w:t>
            </w:r>
            <w:proofErr w:type="spellEnd"/>
          </w:p>
        </w:tc>
        <w:tc>
          <w:tcPr>
            <w:tcW w:w="4554" w:type="dxa"/>
            <w:shd w:val="clear" w:color="auto" w:fill="FFF2CC" w:themeFill="accent4" w:themeFillTint="33"/>
          </w:tcPr>
          <w:p w14:paraId="5B21B43E" w14:textId="3C1DB15E" w:rsidR="00593443" w:rsidRPr="00EA0882" w:rsidRDefault="00593443" w:rsidP="001E1C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during Student Teachi</w:t>
            </w:r>
            <w:r w:rsidR="00F73730">
              <w:rPr>
                <w:sz w:val="20"/>
                <w:szCs w:val="20"/>
              </w:rPr>
              <w:t>ng</w:t>
            </w:r>
          </w:p>
        </w:tc>
      </w:tr>
    </w:tbl>
    <w:p w14:paraId="77711B87" w14:textId="7ED8B80C" w:rsidR="00593443" w:rsidRPr="00F8227B" w:rsidRDefault="00593443" w:rsidP="09BB855F">
      <w:pPr>
        <w:pStyle w:val="NoSpacing"/>
        <w:rPr>
          <w:sz w:val="20"/>
          <w:szCs w:val="20"/>
        </w:rPr>
      </w:pPr>
    </w:p>
    <w:tbl>
      <w:tblPr>
        <w:tblW w:w="105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2520"/>
        <w:gridCol w:w="4860"/>
        <w:gridCol w:w="1800"/>
        <w:gridCol w:w="1350"/>
      </w:tblGrid>
      <w:tr w:rsidR="00DB5D2D" w:rsidRPr="00653894" w14:paraId="726A990B" w14:textId="5C041A9E" w:rsidTr="00DB5D2D">
        <w:trPr>
          <w:trHeight w:val="233"/>
        </w:trPr>
        <w:tc>
          <w:tcPr>
            <w:tcW w:w="2520" w:type="dxa"/>
            <w:vAlign w:val="center"/>
          </w:tcPr>
          <w:p w14:paraId="163083C8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9BB85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Course Subject</w:t>
            </w:r>
          </w:p>
        </w:tc>
        <w:tc>
          <w:tcPr>
            <w:tcW w:w="4860" w:type="dxa"/>
            <w:vAlign w:val="center"/>
          </w:tcPr>
          <w:p w14:paraId="42789EE4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9BB85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Equivalent Course</w:t>
            </w:r>
          </w:p>
        </w:tc>
        <w:tc>
          <w:tcPr>
            <w:tcW w:w="1800" w:type="dxa"/>
            <w:vAlign w:val="center"/>
          </w:tcPr>
          <w:p w14:paraId="705DCD95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9BB85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1350" w:type="dxa"/>
          </w:tcPr>
          <w:p w14:paraId="247E0F6B" w14:textId="0A1956A1" w:rsidR="00DB5D2D" w:rsidRPr="09BB855F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Grades</w:t>
            </w:r>
          </w:p>
        </w:tc>
      </w:tr>
      <w:tr w:rsidR="00DB5D2D" w:rsidRPr="00DE3655" w14:paraId="12CDB563" w14:textId="1322448E" w:rsidTr="00DB5D2D">
        <w:trPr>
          <w:trHeight w:val="233"/>
        </w:trPr>
        <w:tc>
          <w:tcPr>
            <w:tcW w:w="2520" w:type="dxa"/>
            <w:vAlign w:val="center"/>
          </w:tcPr>
          <w:p w14:paraId="24F9DE90" w14:textId="77777777" w:rsidR="00DB5D2D" w:rsidRPr="00AC1D0D" w:rsidRDefault="00DB5D2D" w:rsidP="09BB85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9BB855F">
              <w:rPr>
                <w:sz w:val="20"/>
                <w:szCs w:val="20"/>
              </w:rPr>
              <w:t>Art History</w:t>
            </w:r>
          </w:p>
        </w:tc>
        <w:tc>
          <w:tcPr>
            <w:tcW w:w="4860" w:type="dxa"/>
            <w:vAlign w:val="center"/>
          </w:tcPr>
          <w:p w14:paraId="7AF6FD84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064E39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ACB668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5D2D" w:rsidRPr="00DE3655" w14:paraId="79CE5BF4" w14:textId="10DE7DD0" w:rsidTr="00DB5D2D">
        <w:trPr>
          <w:trHeight w:val="70"/>
        </w:trPr>
        <w:tc>
          <w:tcPr>
            <w:tcW w:w="2520" w:type="dxa"/>
            <w:vAlign w:val="center"/>
          </w:tcPr>
          <w:p w14:paraId="58397AFA" w14:textId="77777777" w:rsidR="00DB5D2D" w:rsidRPr="00AC1D0D" w:rsidRDefault="00DB5D2D" w:rsidP="09BB8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9BB855F">
              <w:rPr>
                <w:sz w:val="20"/>
                <w:szCs w:val="20"/>
              </w:rPr>
              <w:t>Art History</w:t>
            </w:r>
          </w:p>
        </w:tc>
        <w:tc>
          <w:tcPr>
            <w:tcW w:w="4860" w:type="dxa"/>
            <w:vAlign w:val="center"/>
          </w:tcPr>
          <w:p w14:paraId="41D40F33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53EE19E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8D59B9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5D2D" w:rsidRPr="00DE3655" w14:paraId="1E37278A" w14:textId="43B7DAC9" w:rsidTr="00DB5D2D">
        <w:trPr>
          <w:trHeight w:val="107"/>
        </w:trPr>
        <w:tc>
          <w:tcPr>
            <w:tcW w:w="2520" w:type="dxa"/>
            <w:vAlign w:val="center"/>
          </w:tcPr>
          <w:p w14:paraId="4D45F11B" w14:textId="77777777" w:rsidR="00DB5D2D" w:rsidRPr="00AC1D0D" w:rsidRDefault="00DB5D2D" w:rsidP="09BB8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9BB855F">
              <w:rPr>
                <w:sz w:val="20"/>
                <w:szCs w:val="20"/>
              </w:rPr>
              <w:t>Drawing &amp; Composition</w:t>
            </w:r>
          </w:p>
        </w:tc>
        <w:tc>
          <w:tcPr>
            <w:tcW w:w="4860" w:type="dxa"/>
            <w:vAlign w:val="center"/>
          </w:tcPr>
          <w:p w14:paraId="6A66B6B5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9A388B" w14:textId="77777777" w:rsidR="00DB5D2D" w:rsidRPr="00DE3655" w:rsidRDefault="00DB5D2D" w:rsidP="09BB8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F511CEB" w14:textId="77777777" w:rsidR="00DB5D2D" w:rsidRPr="00DE3655" w:rsidRDefault="00DB5D2D" w:rsidP="09BB855F">
            <w:pPr>
              <w:jc w:val="center"/>
              <w:rPr>
                <w:sz w:val="20"/>
                <w:szCs w:val="20"/>
              </w:rPr>
            </w:pPr>
          </w:p>
        </w:tc>
      </w:tr>
      <w:tr w:rsidR="00DB5D2D" w:rsidRPr="00DE3655" w14:paraId="14D439D3" w14:textId="65CF63A5" w:rsidTr="00DB5D2D">
        <w:trPr>
          <w:trHeight w:val="152"/>
        </w:trPr>
        <w:tc>
          <w:tcPr>
            <w:tcW w:w="2520" w:type="dxa"/>
            <w:vAlign w:val="center"/>
          </w:tcPr>
          <w:p w14:paraId="2B2EC378" w14:textId="77777777" w:rsidR="00DB5D2D" w:rsidRPr="00AC1D0D" w:rsidRDefault="00DB5D2D" w:rsidP="09BB8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9BB855F">
              <w:rPr>
                <w:sz w:val="20"/>
                <w:szCs w:val="20"/>
              </w:rPr>
              <w:t>Color &amp; Composition</w:t>
            </w:r>
          </w:p>
        </w:tc>
        <w:tc>
          <w:tcPr>
            <w:tcW w:w="4860" w:type="dxa"/>
            <w:vAlign w:val="center"/>
          </w:tcPr>
          <w:p w14:paraId="08B667C2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1A39E2E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2EAFF1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5D2D" w:rsidRPr="00DE3655" w14:paraId="07BBC5F0" w14:textId="7A20AC2E" w:rsidTr="00DB5D2D">
        <w:trPr>
          <w:trHeight w:val="170"/>
        </w:trPr>
        <w:tc>
          <w:tcPr>
            <w:tcW w:w="2520" w:type="dxa"/>
            <w:vAlign w:val="center"/>
          </w:tcPr>
          <w:p w14:paraId="2457A2EA" w14:textId="77777777" w:rsidR="00DB5D2D" w:rsidRPr="00AC1D0D" w:rsidRDefault="00DB5D2D" w:rsidP="09BB8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9BB855F">
              <w:rPr>
                <w:sz w:val="20"/>
                <w:szCs w:val="20"/>
              </w:rPr>
              <w:t>Sculpture</w:t>
            </w:r>
          </w:p>
        </w:tc>
        <w:tc>
          <w:tcPr>
            <w:tcW w:w="4860" w:type="dxa"/>
            <w:vAlign w:val="center"/>
          </w:tcPr>
          <w:p w14:paraId="37F48D82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9B72AFD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7A55AC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782AF93B" w14:textId="3A359627" w:rsidTr="00DB5D2D">
        <w:trPr>
          <w:trHeight w:val="70"/>
        </w:trPr>
        <w:tc>
          <w:tcPr>
            <w:tcW w:w="2520" w:type="dxa"/>
            <w:vAlign w:val="center"/>
          </w:tcPr>
          <w:p w14:paraId="115AC0CE" w14:textId="77777777" w:rsidR="00DB5D2D" w:rsidRPr="00AC1D0D" w:rsidRDefault="00DB5D2D" w:rsidP="09BB8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9BB855F">
              <w:rPr>
                <w:sz w:val="20"/>
                <w:szCs w:val="20"/>
              </w:rPr>
              <w:t xml:space="preserve">Painting </w:t>
            </w:r>
          </w:p>
        </w:tc>
        <w:tc>
          <w:tcPr>
            <w:tcW w:w="4860" w:type="dxa"/>
            <w:vAlign w:val="center"/>
          </w:tcPr>
          <w:p w14:paraId="2856E379" w14:textId="77777777" w:rsidR="00DB5D2D" w:rsidRPr="00652034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E9357A" w14:textId="77777777" w:rsidR="00DB5D2D" w:rsidRPr="00652034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iCs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CE3ADF" w14:textId="77777777" w:rsidR="00DB5D2D" w:rsidRPr="00652034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iCs/>
                <w:color w:val="000080"/>
                <w:sz w:val="20"/>
                <w:szCs w:val="20"/>
              </w:rPr>
            </w:pPr>
          </w:p>
        </w:tc>
      </w:tr>
      <w:tr w:rsidR="00DB5D2D" w:rsidRPr="00DE3655" w14:paraId="570849DB" w14:textId="66B55BA5" w:rsidTr="00DB5D2D">
        <w:trPr>
          <w:trHeight w:val="188"/>
        </w:trPr>
        <w:tc>
          <w:tcPr>
            <w:tcW w:w="2520" w:type="dxa"/>
            <w:vAlign w:val="center"/>
          </w:tcPr>
          <w:p w14:paraId="4A730E9A" w14:textId="77777777" w:rsidR="00DB5D2D" w:rsidRPr="00AC1D0D" w:rsidRDefault="00DB5D2D" w:rsidP="09BB8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9BB855F">
              <w:rPr>
                <w:sz w:val="20"/>
                <w:szCs w:val="20"/>
              </w:rPr>
              <w:t xml:space="preserve">Ceramics </w:t>
            </w:r>
          </w:p>
        </w:tc>
        <w:tc>
          <w:tcPr>
            <w:tcW w:w="4860" w:type="dxa"/>
            <w:vAlign w:val="center"/>
          </w:tcPr>
          <w:p w14:paraId="143C375F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10E4881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89B297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7FD45793" w14:textId="7B952909" w:rsidTr="00DB5D2D">
        <w:trPr>
          <w:trHeight w:val="70"/>
        </w:trPr>
        <w:tc>
          <w:tcPr>
            <w:tcW w:w="2520" w:type="dxa"/>
            <w:vAlign w:val="center"/>
          </w:tcPr>
          <w:p w14:paraId="0850B794" w14:textId="36CF1AC7" w:rsidR="00DB5D2D" w:rsidRPr="00AC1D0D" w:rsidRDefault="00412B43" w:rsidP="09BB8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</w:tc>
        <w:tc>
          <w:tcPr>
            <w:tcW w:w="4860" w:type="dxa"/>
            <w:vAlign w:val="center"/>
          </w:tcPr>
          <w:p w14:paraId="62DD5860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C9F45B8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544AD6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7739BBB0" w14:textId="268BAD6C" w:rsidTr="00DB5D2D">
        <w:trPr>
          <w:trHeight w:val="143"/>
        </w:trPr>
        <w:tc>
          <w:tcPr>
            <w:tcW w:w="2520" w:type="dxa"/>
            <w:vMerge w:val="restart"/>
            <w:vAlign w:val="center"/>
          </w:tcPr>
          <w:p w14:paraId="72DEB06F" w14:textId="77777777" w:rsidR="00DB5D2D" w:rsidRPr="00DE3655" w:rsidRDefault="00DB5D2D" w:rsidP="09BB855F">
            <w:pPr>
              <w:pStyle w:val="NormalWe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9BB85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 courses to total 36 credits</w:t>
            </w:r>
          </w:p>
        </w:tc>
        <w:tc>
          <w:tcPr>
            <w:tcW w:w="4860" w:type="dxa"/>
            <w:vAlign w:val="center"/>
          </w:tcPr>
          <w:p w14:paraId="58701D85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8FABFF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88CE5E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7328800F" w14:textId="3661C696" w:rsidTr="00DB5D2D">
        <w:trPr>
          <w:trHeight w:val="143"/>
        </w:trPr>
        <w:tc>
          <w:tcPr>
            <w:tcW w:w="2520" w:type="dxa"/>
            <w:vMerge/>
            <w:vAlign w:val="center"/>
          </w:tcPr>
          <w:p w14:paraId="50F71863" w14:textId="77777777" w:rsidR="00DB5D2D" w:rsidRPr="00DE3655" w:rsidRDefault="00DB5D2D" w:rsidP="00653894">
            <w:pPr>
              <w:pStyle w:val="NormalWeb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B6F43C3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BE97D43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0C4B8C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29BDB64E" w14:textId="52BB18A5" w:rsidTr="00DB5D2D">
        <w:trPr>
          <w:trHeight w:val="98"/>
        </w:trPr>
        <w:tc>
          <w:tcPr>
            <w:tcW w:w="2520" w:type="dxa"/>
            <w:vMerge/>
            <w:vAlign w:val="center"/>
          </w:tcPr>
          <w:p w14:paraId="4C416E15" w14:textId="77777777" w:rsidR="00DB5D2D" w:rsidRPr="00DE3655" w:rsidRDefault="00DB5D2D" w:rsidP="00653894">
            <w:pPr>
              <w:pStyle w:val="NormalWeb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3C56FF7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12F621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AD4329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5E3BF645" w14:textId="07F67834" w:rsidTr="00DB5D2D">
        <w:trPr>
          <w:trHeight w:val="70"/>
        </w:trPr>
        <w:tc>
          <w:tcPr>
            <w:tcW w:w="2520" w:type="dxa"/>
            <w:vMerge/>
            <w:vAlign w:val="center"/>
          </w:tcPr>
          <w:p w14:paraId="38C173E7" w14:textId="77777777" w:rsidR="00DB5D2D" w:rsidRPr="00DE3655" w:rsidRDefault="00DB5D2D" w:rsidP="00653894">
            <w:pPr>
              <w:pStyle w:val="NormalWeb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832D459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72F495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E238F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7CA2FB16" w14:textId="3D56CF0F" w:rsidTr="00DB5D2D">
        <w:trPr>
          <w:trHeight w:val="70"/>
        </w:trPr>
        <w:tc>
          <w:tcPr>
            <w:tcW w:w="2520" w:type="dxa"/>
            <w:vMerge/>
            <w:vAlign w:val="center"/>
          </w:tcPr>
          <w:p w14:paraId="220DC80A" w14:textId="77777777" w:rsidR="00DB5D2D" w:rsidRPr="00DE3655" w:rsidRDefault="00DB5D2D" w:rsidP="00653894">
            <w:pPr>
              <w:pStyle w:val="NormalWeb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BFE045E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5B4D5A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524F6F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43FD439B" w14:textId="5EBE3F1F" w:rsidTr="00DB5D2D">
        <w:trPr>
          <w:trHeight w:val="70"/>
        </w:trPr>
        <w:tc>
          <w:tcPr>
            <w:tcW w:w="2520" w:type="dxa"/>
            <w:vMerge/>
            <w:vAlign w:val="center"/>
          </w:tcPr>
          <w:p w14:paraId="50C5C6B1" w14:textId="77777777" w:rsidR="00DB5D2D" w:rsidRPr="00DE3655" w:rsidRDefault="00DB5D2D" w:rsidP="00653894">
            <w:pPr>
              <w:pStyle w:val="NormalWeb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56A8A0A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5E66FF6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887462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6A6898BA" w14:textId="64E5B18F" w:rsidTr="00DB5D2D">
        <w:trPr>
          <w:trHeight w:val="70"/>
        </w:trPr>
        <w:tc>
          <w:tcPr>
            <w:tcW w:w="2520" w:type="dxa"/>
            <w:vMerge/>
            <w:vAlign w:val="center"/>
          </w:tcPr>
          <w:p w14:paraId="1DC770FD" w14:textId="77777777" w:rsidR="00DB5D2D" w:rsidRPr="00DE3655" w:rsidRDefault="00DB5D2D" w:rsidP="00653894">
            <w:pPr>
              <w:pStyle w:val="NormalWeb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F645D44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D22F4D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D9B29C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20E0C868" w14:textId="6CA5E795" w:rsidTr="00DB5D2D">
        <w:trPr>
          <w:trHeight w:val="70"/>
        </w:trPr>
        <w:tc>
          <w:tcPr>
            <w:tcW w:w="2520" w:type="dxa"/>
            <w:vMerge/>
            <w:vAlign w:val="center"/>
          </w:tcPr>
          <w:p w14:paraId="331966E8" w14:textId="77777777" w:rsidR="00DB5D2D" w:rsidRPr="00DE3655" w:rsidRDefault="00DB5D2D" w:rsidP="00653894">
            <w:pPr>
              <w:pStyle w:val="NormalWeb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6982F50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0AF6812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B221F6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4CE8F454" w14:textId="53CDA452" w:rsidTr="00DB5D2D">
        <w:trPr>
          <w:trHeight w:val="70"/>
        </w:trPr>
        <w:tc>
          <w:tcPr>
            <w:tcW w:w="2520" w:type="dxa"/>
            <w:vMerge/>
            <w:vAlign w:val="center"/>
          </w:tcPr>
          <w:p w14:paraId="325E09D7" w14:textId="77777777" w:rsidR="00DB5D2D" w:rsidRPr="00DE3655" w:rsidRDefault="00DB5D2D" w:rsidP="00653894">
            <w:pPr>
              <w:pStyle w:val="NormalWeb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127D6F4C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54C48CC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25C259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  <w:tr w:rsidR="00DB5D2D" w:rsidRPr="00DE3655" w14:paraId="38EAA348" w14:textId="2A9D7AAB" w:rsidTr="00DB5D2D">
        <w:trPr>
          <w:trHeight w:val="368"/>
        </w:trPr>
        <w:tc>
          <w:tcPr>
            <w:tcW w:w="7380" w:type="dxa"/>
            <w:gridSpan w:val="2"/>
            <w:vAlign w:val="center"/>
          </w:tcPr>
          <w:p w14:paraId="55C73779" w14:textId="77777777" w:rsidR="00DB5D2D" w:rsidRPr="00DE3655" w:rsidRDefault="00DB5D2D" w:rsidP="09BB855F">
            <w:pPr>
              <w:pStyle w:val="NormalWeb"/>
              <w:shd w:val="clear" w:color="auto" w:fill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9BB85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00" w:type="dxa"/>
            <w:vAlign w:val="center"/>
          </w:tcPr>
          <w:p w14:paraId="65C0B56A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77BDA5" w14:textId="77777777" w:rsidR="00DB5D2D" w:rsidRPr="00DE3655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i/>
                <w:iCs/>
                <w:color w:val="000080"/>
                <w:sz w:val="20"/>
                <w:szCs w:val="20"/>
              </w:rPr>
            </w:pPr>
          </w:p>
        </w:tc>
      </w:tr>
      <w:tr w:rsidR="00DB5D2D" w:rsidRPr="00DE3655" w14:paraId="06113178" w14:textId="6AB366BD" w:rsidTr="00DB5D2D">
        <w:trPr>
          <w:trHeight w:val="368"/>
        </w:trPr>
        <w:tc>
          <w:tcPr>
            <w:tcW w:w="7380" w:type="dxa"/>
            <w:gridSpan w:val="2"/>
            <w:vAlign w:val="center"/>
          </w:tcPr>
          <w:p w14:paraId="4F03CAD6" w14:textId="77777777" w:rsidR="00DB5D2D" w:rsidRPr="00DE3655" w:rsidRDefault="00DB5D2D" w:rsidP="09BB855F">
            <w:pPr>
              <w:pStyle w:val="NormalWeb"/>
              <w:shd w:val="clear" w:color="auto" w:fill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9BB85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Total Art Courses</w:t>
            </w:r>
          </w:p>
        </w:tc>
        <w:tc>
          <w:tcPr>
            <w:tcW w:w="1800" w:type="dxa"/>
            <w:vAlign w:val="center"/>
          </w:tcPr>
          <w:p w14:paraId="7852BA1B" w14:textId="77777777" w:rsidR="00DB5D2D" w:rsidRPr="00652034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iCs/>
                <w:color w:val="00008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794DFA" w14:textId="77777777" w:rsidR="00DB5D2D" w:rsidRPr="00652034" w:rsidRDefault="00DB5D2D" w:rsidP="09BB855F">
            <w:pPr>
              <w:pStyle w:val="NormalWeb"/>
              <w:shd w:val="clear" w:color="auto" w:fill="auto"/>
              <w:jc w:val="center"/>
              <w:rPr>
                <w:rFonts w:ascii="Times New Roman" w:hAnsi="Times New Roman"/>
                <w:iCs/>
                <w:color w:val="000080"/>
                <w:sz w:val="20"/>
                <w:szCs w:val="20"/>
              </w:rPr>
            </w:pPr>
          </w:p>
        </w:tc>
      </w:tr>
      <w:tr w:rsidR="00DB5D2D" w:rsidRPr="00DE3655" w14:paraId="47509233" w14:textId="6BB1708B" w:rsidTr="005F057E">
        <w:trPr>
          <w:trHeight w:val="1475"/>
        </w:trPr>
        <w:tc>
          <w:tcPr>
            <w:tcW w:w="9180" w:type="dxa"/>
            <w:gridSpan w:val="3"/>
            <w:tcBorders>
              <w:right w:val="nil"/>
            </w:tcBorders>
          </w:tcPr>
          <w:p w14:paraId="2B10BFDB" w14:textId="77777777" w:rsidR="006250C3" w:rsidRDefault="006250C3" w:rsidP="006250C3">
            <w:pPr>
              <w:pStyle w:val="NoSpacing"/>
            </w:pPr>
          </w:p>
          <w:p w14:paraId="3392E97E" w14:textId="4448772D" w:rsidR="00DB5D2D" w:rsidRPr="00DE3655" w:rsidRDefault="00DB5D2D" w:rsidP="006250C3">
            <w:pPr>
              <w:pStyle w:val="NoSpacing"/>
            </w:pPr>
            <w:r w:rsidRPr="09BB855F">
              <w:t xml:space="preserve">___ </w:t>
            </w:r>
            <w:r w:rsidRPr="006250C3">
              <w:rPr>
                <w:sz w:val="20"/>
                <w:szCs w:val="20"/>
              </w:rPr>
              <w:t>Meets requirements for Major Equivalency</w:t>
            </w:r>
          </w:p>
          <w:p w14:paraId="412F0CC5" w14:textId="3F9FDB15" w:rsidR="00DB5D2D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9BB85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 Requires additional coursework:</w:t>
            </w:r>
          </w:p>
          <w:p w14:paraId="248B479C" w14:textId="77777777" w:rsidR="00DB5D2D" w:rsidRPr="00DE3655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11378719" w14:textId="77777777" w:rsidR="00DB5D2D" w:rsidRPr="09BB855F" w:rsidRDefault="00DB5D2D" w:rsidP="09BB855F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250C3" w:rsidRPr="00DE3655" w14:paraId="47126645" w14:textId="77777777" w:rsidTr="00255BDB">
        <w:trPr>
          <w:trHeight w:val="278"/>
        </w:trPr>
        <w:tc>
          <w:tcPr>
            <w:tcW w:w="9180" w:type="dxa"/>
            <w:gridSpan w:val="3"/>
            <w:tcBorders>
              <w:right w:val="nil"/>
            </w:tcBorders>
            <w:vAlign w:val="center"/>
          </w:tcPr>
          <w:p w14:paraId="3C49AA97" w14:textId="2740E82D" w:rsidR="006250C3" w:rsidRDefault="006250C3" w:rsidP="006250C3">
            <w:pPr>
              <w:pStyle w:val="NoSpacing"/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 xml:space="preserve">Student Teaching Requirement: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Must student teach in two developmental levels in Art.  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71222C82" w14:textId="77777777" w:rsidR="006250C3" w:rsidRPr="09BB855F" w:rsidRDefault="006250C3" w:rsidP="006250C3">
            <w:pPr>
              <w:pStyle w:val="NormalWeb"/>
              <w:shd w:val="clear" w:color="auto" w:fil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250C3" w14:paraId="16C0C28B" w14:textId="1A4694A3" w:rsidTr="005F057E">
        <w:trPr>
          <w:trHeight w:val="1475"/>
        </w:trPr>
        <w:tc>
          <w:tcPr>
            <w:tcW w:w="9180" w:type="dxa"/>
            <w:gridSpan w:val="3"/>
            <w:tcBorders>
              <w:right w:val="nil"/>
            </w:tcBorders>
          </w:tcPr>
          <w:p w14:paraId="125905A0" w14:textId="77777777" w:rsidR="006250C3" w:rsidRDefault="006250C3" w:rsidP="006250C3">
            <w:pPr>
              <w:pStyle w:val="NormalWeb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What can I teach with an Art License?</w:t>
            </w:r>
          </w:p>
          <w:p w14:paraId="0AFA691B" w14:textId="1F5370CB" w:rsidR="006250C3" w:rsidRPr="00593443" w:rsidRDefault="006250C3" w:rsidP="006250C3">
            <w:pPr>
              <w:pStyle w:val="NormalWe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You can teach any Art class in the ages between 0-21.</w:t>
            </w:r>
          </w:p>
        </w:tc>
        <w:tc>
          <w:tcPr>
            <w:tcW w:w="1350" w:type="dxa"/>
            <w:tcBorders>
              <w:left w:val="nil"/>
            </w:tcBorders>
          </w:tcPr>
          <w:p w14:paraId="20C100CA" w14:textId="77777777" w:rsidR="006250C3" w:rsidRDefault="006250C3" w:rsidP="006250C3">
            <w:pPr>
              <w:pStyle w:val="NormalWe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CA623F" w14:textId="1D0306D4" w:rsidR="00AC1D0D" w:rsidRPr="005F057E" w:rsidRDefault="00412B43" w:rsidP="09BB855F">
      <w:pPr>
        <w:pStyle w:val="Heading5"/>
        <w:tabs>
          <w:tab w:val="right" w:pos="9360"/>
        </w:tabs>
        <w:spacing w:line="480" w:lineRule="auto"/>
        <w:rPr>
          <w:rFonts w:ascii="Times New Roman" w:hAnsi="Times New Roman"/>
          <w:b w:val="0"/>
          <w:color w:val="A6A6A6" w:themeColor="background1" w:themeShade="A6"/>
          <w:sz w:val="16"/>
          <w:szCs w:val="16"/>
        </w:rPr>
      </w:pPr>
      <w:r w:rsidRPr="005F057E">
        <w:rPr>
          <w:rFonts w:ascii="Times New Roman" w:hAnsi="Times New Roman"/>
          <w:b w:val="0"/>
          <w:color w:val="A6A6A6" w:themeColor="background1" w:themeShade="A6"/>
          <w:sz w:val="16"/>
          <w:szCs w:val="16"/>
        </w:rPr>
        <w:t>Based on UWRF 07/2017</w:t>
      </w:r>
      <w:r w:rsidR="00AC1D0D" w:rsidRPr="005F057E">
        <w:rPr>
          <w:rFonts w:ascii="Arial" w:hAnsi="Arial" w:cs="Arial"/>
          <w:b w:val="0"/>
          <w:color w:val="A6A6A6" w:themeColor="background1" w:themeShade="A6"/>
          <w:sz w:val="16"/>
          <w:szCs w:val="16"/>
        </w:rPr>
        <w:tab/>
      </w:r>
      <w:r w:rsidR="00AC1D0D" w:rsidRPr="005F057E">
        <w:rPr>
          <w:b w:val="0"/>
          <w:color w:val="A6A6A6" w:themeColor="background1" w:themeShade="A6"/>
          <w:sz w:val="16"/>
          <w:szCs w:val="16"/>
        </w:rPr>
        <w:fldChar w:fldCharType="begin"/>
      </w:r>
      <w:r w:rsidR="00AC1D0D" w:rsidRPr="005F057E">
        <w:rPr>
          <w:rFonts w:ascii="Arial" w:hAnsi="Arial" w:cs="Arial"/>
          <w:b w:val="0"/>
          <w:color w:val="A6A6A6" w:themeColor="background1" w:themeShade="A6"/>
          <w:sz w:val="16"/>
          <w:szCs w:val="16"/>
        </w:rPr>
        <w:instrText xml:space="preserve"> DATE  \@ "M/d/yyyy h:mm am/pm"  \* MERGEFORMAT </w:instrText>
      </w:r>
      <w:r w:rsidR="00AC1D0D" w:rsidRPr="005F057E">
        <w:rPr>
          <w:rFonts w:ascii="Arial" w:hAnsi="Arial" w:cs="Arial"/>
          <w:b w:val="0"/>
          <w:color w:val="A6A6A6" w:themeColor="background1" w:themeShade="A6"/>
          <w:sz w:val="16"/>
          <w:szCs w:val="16"/>
        </w:rPr>
        <w:fldChar w:fldCharType="separate"/>
      </w:r>
      <w:r w:rsidR="007B6B3A" w:rsidRPr="007B6B3A">
        <w:rPr>
          <w:rFonts w:ascii="Arial" w:eastAsia="Arial" w:hAnsi="Arial" w:cs="Arial"/>
          <w:b w:val="0"/>
          <w:noProof/>
          <w:color w:val="A6A6A6" w:themeColor="background1" w:themeShade="A6"/>
          <w:sz w:val="16"/>
          <w:szCs w:val="16"/>
        </w:rPr>
        <w:t>1/19/2018 8:38 AM</w:t>
      </w:r>
      <w:r w:rsidR="00AC1D0D" w:rsidRPr="005F057E">
        <w:rPr>
          <w:b w:val="0"/>
          <w:color w:val="A6A6A6" w:themeColor="background1" w:themeShade="A6"/>
          <w:sz w:val="16"/>
          <w:szCs w:val="16"/>
        </w:rPr>
        <w:fldChar w:fldCharType="end"/>
      </w:r>
    </w:p>
    <w:p w14:paraId="6E634F72" w14:textId="77777777" w:rsidR="002B3EC4" w:rsidRPr="00DE3655" w:rsidRDefault="002B3EC4" w:rsidP="09BB855F">
      <w:pPr>
        <w:pStyle w:val="Heading5"/>
        <w:tabs>
          <w:tab w:val="right" w:pos="9360"/>
        </w:tabs>
        <w:rPr>
          <w:rFonts w:ascii="Times New Roman" w:hAnsi="Times New Roman"/>
          <w:b w:val="0"/>
          <w:bCs w:val="0"/>
          <w:sz w:val="20"/>
          <w:szCs w:val="20"/>
        </w:rPr>
      </w:pPr>
    </w:p>
    <w:sectPr w:rsidR="002B3EC4" w:rsidRPr="00DE3655" w:rsidSect="0065389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3C"/>
    <w:rsid w:val="00033E4C"/>
    <w:rsid w:val="0008649E"/>
    <w:rsid w:val="000A5D20"/>
    <w:rsid w:val="0029596C"/>
    <w:rsid w:val="002B3EC4"/>
    <w:rsid w:val="002E5AC0"/>
    <w:rsid w:val="003039D8"/>
    <w:rsid w:val="00313CB3"/>
    <w:rsid w:val="00363D0F"/>
    <w:rsid w:val="00366EC0"/>
    <w:rsid w:val="003C309A"/>
    <w:rsid w:val="00411359"/>
    <w:rsid w:val="00412B43"/>
    <w:rsid w:val="00417F0D"/>
    <w:rsid w:val="00427BB2"/>
    <w:rsid w:val="004419F5"/>
    <w:rsid w:val="00452E91"/>
    <w:rsid w:val="00462ECC"/>
    <w:rsid w:val="00466504"/>
    <w:rsid w:val="0048435B"/>
    <w:rsid w:val="004B3501"/>
    <w:rsid w:val="004C2498"/>
    <w:rsid w:val="004E4B9A"/>
    <w:rsid w:val="00556A0C"/>
    <w:rsid w:val="00593443"/>
    <w:rsid w:val="005D62FF"/>
    <w:rsid w:val="005F057E"/>
    <w:rsid w:val="00601239"/>
    <w:rsid w:val="006250C3"/>
    <w:rsid w:val="00647FFB"/>
    <w:rsid w:val="00652034"/>
    <w:rsid w:val="00653894"/>
    <w:rsid w:val="0069222E"/>
    <w:rsid w:val="00721DB7"/>
    <w:rsid w:val="007B6B3A"/>
    <w:rsid w:val="007B7840"/>
    <w:rsid w:val="008140E2"/>
    <w:rsid w:val="008D5A24"/>
    <w:rsid w:val="008D62EF"/>
    <w:rsid w:val="00913F25"/>
    <w:rsid w:val="00935359"/>
    <w:rsid w:val="00990703"/>
    <w:rsid w:val="009B59A2"/>
    <w:rsid w:val="009C002E"/>
    <w:rsid w:val="009C5B26"/>
    <w:rsid w:val="009D6ED1"/>
    <w:rsid w:val="009E483C"/>
    <w:rsid w:val="00A22937"/>
    <w:rsid w:val="00AC1D0D"/>
    <w:rsid w:val="00AE199D"/>
    <w:rsid w:val="00AF07E3"/>
    <w:rsid w:val="00AF7A44"/>
    <w:rsid w:val="00B128EA"/>
    <w:rsid w:val="00B733B7"/>
    <w:rsid w:val="00BC44E2"/>
    <w:rsid w:val="00C03D23"/>
    <w:rsid w:val="00C13BFA"/>
    <w:rsid w:val="00CB6A60"/>
    <w:rsid w:val="00CC0262"/>
    <w:rsid w:val="00D078CE"/>
    <w:rsid w:val="00D51328"/>
    <w:rsid w:val="00D752E6"/>
    <w:rsid w:val="00D811C8"/>
    <w:rsid w:val="00D81A5B"/>
    <w:rsid w:val="00DB5D2D"/>
    <w:rsid w:val="00DD5FB6"/>
    <w:rsid w:val="00DD6E53"/>
    <w:rsid w:val="00DE3655"/>
    <w:rsid w:val="00DF0266"/>
    <w:rsid w:val="00E02338"/>
    <w:rsid w:val="00EA0882"/>
    <w:rsid w:val="00EC5B21"/>
    <w:rsid w:val="00EE06F5"/>
    <w:rsid w:val="00EF120A"/>
    <w:rsid w:val="00F73730"/>
    <w:rsid w:val="00F8414A"/>
    <w:rsid w:val="00FD32C3"/>
    <w:rsid w:val="09BB855F"/>
    <w:rsid w:val="17659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2869B"/>
  <w15:chartTrackingRefBased/>
  <w15:docId w15:val="{E4E3D0B1-9975-486E-A931-3FF7574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FB6"/>
    <w:rPr>
      <w:sz w:val="24"/>
      <w:szCs w:val="24"/>
    </w:rPr>
  </w:style>
  <w:style w:type="paragraph" w:styleId="Heading5">
    <w:name w:val="heading 5"/>
    <w:basedOn w:val="Normal"/>
    <w:qFormat/>
    <w:rsid w:val="00DD5FB6"/>
    <w:pPr>
      <w:spacing w:before="300"/>
      <w:outlineLvl w:val="4"/>
    </w:pPr>
    <w:rPr>
      <w:rFonts w:ascii="Verdana" w:hAnsi="Verdana"/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FB6"/>
    <w:pPr>
      <w:shd w:val="clear" w:color="auto" w:fill="FFFFFF"/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qFormat/>
    <w:rsid w:val="00411359"/>
    <w:rPr>
      <w:b/>
      <w:bCs/>
    </w:rPr>
  </w:style>
  <w:style w:type="paragraph" w:styleId="NoSpacing">
    <w:name w:val="No Spacing"/>
    <w:uiPriority w:val="1"/>
    <w:qFormat/>
    <w:rsid w:val="009E483C"/>
    <w:rPr>
      <w:sz w:val="24"/>
      <w:szCs w:val="24"/>
    </w:rPr>
  </w:style>
  <w:style w:type="table" w:styleId="TableGrid">
    <w:name w:val="Table Grid"/>
    <w:basedOn w:val="TableNormal"/>
    <w:uiPriority w:val="39"/>
    <w:rsid w:val="00EA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3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s.org/praxis/prepare/materials/5134" TargetMode="External"/><Relationship Id="rId4" Type="http://schemas.openxmlformats.org/officeDocument/2006/relationships/hyperlink" Target="https://www.ets.org/praxis/prepare/materials/5134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esktop\Health%20ME.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ME.</Template>
  <TotalTime>10</TotalTime>
  <Pages>1</Pages>
  <Words>200</Words>
  <Characters>1143</Characters>
  <Application>Microsoft Office Word</Application>
  <DocSecurity>0</DocSecurity>
  <Lines>9</Lines>
  <Paragraphs>2</Paragraphs>
  <ScaleCrop>false</ScaleCrop>
  <Company>Norda, Inc.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Equivalency for Broadfield Social Studies (Plan A)</dc:title>
  <dc:subject/>
  <dc:creator>Linda Maitrejean</dc:creator>
  <cp:keywords/>
  <dc:description/>
  <cp:lastModifiedBy>Kelsey</cp:lastModifiedBy>
  <cp:revision>29</cp:revision>
  <cp:lastPrinted>2004-12-15T18:55:00Z</cp:lastPrinted>
  <dcterms:created xsi:type="dcterms:W3CDTF">2016-10-06T16:53:00Z</dcterms:created>
  <dcterms:modified xsi:type="dcterms:W3CDTF">2018-01-19T14:39:00Z</dcterms:modified>
</cp:coreProperties>
</file>